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98" w:rsidRDefault="007C6298" w:rsidP="007C6298">
      <w:p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</w:rPr>
        <w:t>Принято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УТВЕРЖДАЮ</w:t>
      </w:r>
    </w:p>
    <w:p w:rsidR="007C6298" w:rsidRDefault="007C6298" w:rsidP="007C629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педагогическом совете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Директор ЧОУ «Аметист»</w:t>
      </w:r>
    </w:p>
    <w:p w:rsidR="007C6298" w:rsidRDefault="007C6298" w:rsidP="007C629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ЧОУ «Аметист»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   Кобызев Д.В.</w:t>
      </w:r>
    </w:p>
    <w:p w:rsidR="007C6298" w:rsidRDefault="007C6298" w:rsidP="007C6298">
      <w:pPr>
        <w:ind w:right="-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Протокол № 1 от 30.08.2016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(приказ №       от  30.08.2016г.)</w:t>
      </w:r>
    </w:p>
    <w:p w:rsidR="00E12BA1" w:rsidRDefault="00E12BA1" w:rsidP="007C6298">
      <w:pPr>
        <w:pStyle w:val="31"/>
        <w:shd w:val="clear" w:color="auto" w:fill="auto"/>
        <w:spacing w:after="0" w:line="240" w:lineRule="auto"/>
        <w:ind w:firstLine="0"/>
        <w:jc w:val="left"/>
      </w:pPr>
    </w:p>
    <w:p w:rsidR="007C6298" w:rsidRPr="00E12BA1" w:rsidRDefault="007C6298" w:rsidP="00E12BA1">
      <w:pPr>
        <w:pStyle w:val="31"/>
        <w:shd w:val="clear" w:color="auto" w:fill="auto"/>
        <w:spacing w:after="0" w:line="240" w:lineRule="auto"/>
        <w:ind w:firstLine="0"/>
        <w:rPr>
          <w:lang w:val="ru-RU"/>
        </w:rPr>
      </w:pPr>
    </w:p>
    <w:p w:rsidR="00FC5DEC" w:rsidRPr="00E94CD6" w:rsidRDefault="00564B40" w:rsidP="00E12BA1">
      <w:pPr>
        <w:pStyle w:val="11"/>
        <w:keepNext/>
        <w:keepLines/>
        <w:shd w:val="clear" w:color="auto" w:fill="auto"/>
        <w:spacing w:before="0" w:after="0" w:line="276" w:lineRule="auto"/>
        <w:ind w:firstLine="0"/>
        <w:rPr>
          <w:sz w:val="24"/>
          <w:szCs w:val="24"/>
          <w:lang w:val="ru-RU"/>
        </w:rPr>
      </w:pPr>
      <w:bookmarkStart w:id="0" w:name="bookmark0"/>
      <w:r w:rsidRPr="00E12BA1">
        <w:rPr>
          <w:sz w:val="24"/>
          <w:szCs w:val="24"/>
        </w:rPr>
        <w:t>П</w:t>
      </w:r>
      <w:bookmarkEnd w:id="0"/>
      <w:r w:rsidR="00E94CD6">
        <w:rPr>
          <w:sz w:val="24"/>
          <w:szCs w:val="24"/>
          <w:lang w:val="ru-RU"/>
        </w:rPr>
        <w:t>ОЛОЖЕНИЕ</w:t>
      </w:r>
      <w:bookmarkStart w:id="1" w:name="_GoBack"/>
      <w:bookmarkEnd w:id="1"/>
    </w:p>
    <w:p w:rsidR="00FC5DEC" w:rsidRPr="00E12BA1" w:rsidRDefault="00564B40" w:rsidP="00E12BA1">
      <w:pPr>
        <w:pStyle w:val="11"/>
        <w:keepNext/>
        <w:keepLines/>
        <w:shd w:val="clear" w:color="auto" w:fill="auto"/>
        <w:spacing w:before="0" w:after="314" w:line="276" w:lineRule="auto"/>
        <w:ind w:firstLine="0"/>
        <w:rPr>
          <w:sz w:val="24"/>
          <w:szCs w:val="24"/>
        </w:rPr>
      </w:pPr>
      <w:bookmarkStart w:id="2" w:name="bookmark1"/>
      <w:r w:rsidRPr="00E12BA1">
        <w:rPr>
          <w:sz w:val="24"/>
          <w:szCs w:val="24"/>
        </w:rPr>
        <w:t>о работе педагогического коллектива со слабоуспевающими учащимися и их родителями</w:t>
      </w:r>
      <w:bookmarkEnd w:id="2"/>
    </w:p>
    <w:p w:rsidR="00FC5DEC" w:rsidRPr="00E12BA1" w:rsidRDefault="00564B40" w:rsidP="00E12BA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3" w:name="bookmark2"/>
      <w:r w:rsidRPr="00E12BA1">
        <w:rPr>
          <w:sz w:val="24"/>
          <w:szCs w:val="24"/>
        </w:rPr>
        <w:t>Общие положения:</w:t>
      </w:r>
      <w:bookmarkEnd w:id="3"/>
    </w:p>
    <w:p w:rsidR="00FC5DEC" w:rsidRPr="00E12BA1" w:rsidRDefault="00564B40" w:rsidP="00E12BA1">
      <w:pPr>
        <w:pStyle w:val="3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76" w:lineRule="auto"/>
        <w:ind w:left="700" w:right="2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Настоящее положение разработано в соответствии с </w:t>
      </w:r>
      <w:r w:rsidR="006C1315">
        <w:rPr>
          <w:sz w:val="24"/>
          <w:szCs w:val="24"/>
          <w:lang w:val="ru-RU"/>
        </w:rPr>
        <w:t>Ф</w:t>
      </w:r>
      <w:r w:rsidRPr="00E12BA1">
        <w:rPr>
          <w:sz w:val="24"/>
          <w:szCs w:val="24"/>
        </w:rPr>
        <w:t>З</w:t>
      </w:r>
      <w:r w:rsidR="006C1315">
        <w:rPr>
          <w:sz w:val="24"/>
          <w:szCs w:val="24"/>
          <w:lang w:val="ru-RU"/>
        </w:rPr>
        <w:t>-273</w:t>
      </w:r>
      <w:r w:rsidRPr="00E12BA1">
        <w:rPr>
          <w:sz w:val="24"/>
          <w:szCs w:val="24"/>
        </w:rPr>
        <w:t>«Об образовании</w:t>
      </w:r>
      <w:r w:rsidR="006C1315">
        <w:rPr>
          <w:sz w:val="24"/>
          <w:szCs w:val="24"/>
          <w:lang w:val="ru-RU"/>
        </w:rPr>
        <w:t xml:space="preserve"> в РФ</w:t>
      </w:r>
      <w:r w:rsidRPr="00E12BA1">
        <w:rPr>
          <w:sz w:val="24"/>
          <w:szCs w:val="24"/>
        </w:rPr>
        <w:t>»</w:t>
      </w:r>
      <w:r w:rsidR="006C1315">
        <w:rPr>
          <w:sz w:val="24"/>
          <w:szCs w:val="24"/>
          <w:lang w:val="ru-RU"/>
        </w:rPr>
        <w:t xml:space="preserve"> от 29.12.2012 г.</w:t>
      </w:r>
      <w:r w:rsidR="007C6298">
        <w:rPr>
          <w:sz w:val="24"/>
          <w:szCs w:val="24"/>
        </w:rPr>
        <w:t>, Уставом ЧОУ «</w:t>
      </w:r>
      <w:r w:rsidR="007C6298">
        <w:rPr>
          <w:sz w:val="24"/>
          <w:szCs w:val="24"/>
          <w:lang w:val="ru-RU"/>
        </w:rPr>
        <w:t>Аметист».</w:t>
      </w:r>
    </w:p>
    <w:p w:rsidR="00FC5DEC" w:rsidRPr="00E12BA1" w:rsidRDefault="00564B40" w:rsidP="00E12BA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4" w:name="bookmark3"/>
      <w:r w:rsidRPr="00E12BA1">
        <w:rPr>
          <w:sz w:val="24"/>
          <w:szCs w:val="24"/>
        </w:rPr>
        <w:t>Цели:</w:t>
      </w:r>
      <w:bookmarkEnd w:id="4"/>
    </w:p>
    <w:p w:rsidR="00FC5DEC" w:rsidRPr="00E12BA1" w:rsidRDefault="00564B40" w:rsidP="00E12BA1">
      <w:pPr>
        <w:pStyle w:val="3"/>
        <w:shd w:val="clear" w:color="auto" w:fill="auto"/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2.1. Выполнение </w:t>
      </w:r>
      <w:r w:rsidR="006C1315">
        <w:rPr>
          <w:sz w:val="24"/>
          <w:szCs w:val="24"/>
          <w:lang w:val="ru-RU"/>
        </w:rPr>
        <w:t>ФЗ</w:t>
      </w:r>
      <w:r w:rsidRPr="00E12BA1">
        <w:rPr>
          <w:sz w:val="24"/>
          <w:szCs w:val="24"/>
        </w:rPr>
        <w:t xml:space="preserve"> «Об образовании</w:t>
      </w:r>
      <w:r w:rsidR="006C1315">
        <w:rPr>
          <w:sz w:val="24"/>
          <w:szCs w:val="24"/>
          <w:lang w:val="ru-RU"/>
        </w:rPr>
        <w:t xml:space="preserve"> в РФ</w:t>
      </w:r>
      <w:r w:rsidRPr="00E12BA1">
        <w:rPr>
          <w:sz w:val="24"/>
          <w:szCs w:val="24"/>
        </w:rPr>
        <w:t>» (всеобуч);</w:t>
      </w:r>
    </w:p>
    <w:p w:rsidR="00FC5DEC" w:rsidRPr="00E12BA1" w:rsidRDefault="00564B40" w:rsidP="00E12BA1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00" w:righ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Повышение уровня обученности и качества обучения отдельных учеников и </w:t>
      </w:r>
      <w:r w:rsidR="006C1315">
        <w:rPr>
          <w:sz w:val="24"/>
          <w:szCs w:val="24"/>
          <w:lang w:val="ru-RU"/>
        </w:rPr>
        <w:t>у</w:t>
      </w:r>
      <w:r w:rsidR="00203BAB">
        <w:rPr>
          <w:sz w:val="24"/>
          <w:szCs w:val="24"/>
          <w:lang w:val="ru-RU"/>
        </w:rPr>
        <w:t xml:space="preserve"> </w:t>
      </w:r>
      <w:r w:rsidR="00203BAB" w:rsidRPr="00E12BA1">
        <w:rPr>
          <w:sz w:val="24"/>
          <w:szCs w:val="24"/>
        </w:rPr>
        <w:t>учащихся</w:t>
      </w:r>
      <w:r w:rsidRPr="00E12BA1">
        <w:rPr>
          <w:sz w:val="24"/>
          <w:szCs w:val="24"/>
        </w:rPr>
        <w:t xml:space="preserve"> школы в целом.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5" w:name="bookmark4"/>
      <w:r w:rsidRPr="00E12BA1">
        <w:rPr>
          <w:sz w:val="24"/>
          <w:szCs w:val="24"/>
        </w:rPr>
        <w:t>Задачи:</w:t>
      </w:r>
      <w:bookmarkEnd w:id="5"/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формирование ответственного отношения к процессу обучения;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повышение ответственности родителей за обучение детей;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создание системы работы со слабоуспевающими учащимися.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6" w:name="bookmark5"/>
      <w:r w:rsidRPr="00E12BA1">
        <w:rPr>
          <w:sz w:val="24"/>
          <w:szCs w:val="24"/>
        </w:rPr>
        <w:t>Основные направления и виды деятельности:</w:t>
      </w:r>
      <w:bookmarkEnd w:id="6"/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выявление возможных причин низкой успеваемости;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разработка системы мер, направленных на повышение успеваемости;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7" w:name="bookmark6"/>
      <w:r w:rsidRPr="00E12BA1">
        <w:rPr>
          <w:sz w:val="24"/>
          <w:szCs w:val="24"/>
        </w:rPr>
        <w:t>работа учителя со слабоуспевающим учащимся и его родителями:</w:t>
      </w:r>
      <w:bookmarkEnd w:id="7"/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проведение диагностики с целью выявления уровня обученности учащегося;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регулярный опрос слабоуспевающих учащихся на уроке;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определение графика работы со слабоуспевающими учащимися;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проведение дополнительных занятий со слабоуспевающими учащимися;</w:t>
      </w:r>
    </w:p>
    <w:p w:rsidR="00FC5DEC" w:rsidRPr="00E12BA1" w:rsidRDefault="00564B40" w:rsidP="006269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360" w:right="-3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своевременное информирование классного руководителя или родителей при выставлении слабоуспевающему учащемуся трех отрицательных отметок;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40"/>
        </w:tabs>
        <w:spacing w:before="0" w:line="276" w:lineRule="auto"/>
        <w:ind w:left="360" w:right="44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предоставление информации администрации школы по форме установленного образца (Приложение № 1) (октябрь, январь, апрель текущего учебного года)</w:t>
      </w:r>
      <w:r w:rsidR="006269A1">
        <w:rPr>
          <w:sz w:val="24"/>
          <w:szCs w:val="24"/>
          <w:lang w:val="ru-RU"/>
        </w:rPr>
        <w:t>;</w:t>
      </w:r>
    </w:p>
    <w:p w:rsidR="00FC5DEC" w:rsidRPr="006269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ведение индивидуальной карты (Приложение № 3)</w:t>
      </w:r>
      <w:r w:rsidR="006269A1">
        <w:rPr>
          <w:sz w:val="24"/>
          <w:szCs w:val="24"/>
          <w:lang w:val="ru-RU"/>
        </w:rPr>
        <w:t>, индивидуального образовательного маршрута (Приложение № 5);</w:t>
      </w:r>
    </w:p>
    <w:p w:rsidR="006269A1" w:rsidRPr="00E12BA1" w:rsidRDefault="006269A1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ведение листа коррекции знаний для слабомотивированных учащихся 10,11 классов по русскому языку, математики.</w:t>
      </w:r>
    </w:p>
    <w:p w:rsidR="006269A1" w:rsidRPr="006269A1" w:rsidRDefault="00564B40" w:rsidP="00E12BA1">
      <w:pPr>
        <w:pStyle w:val="31"/>
        <w:numPr>
          <w:ilvl w:val="1"/>
          <w:numId w:val="2"/>
        </w:numPr>
        <w:shd w:val="clear" w:color="auto" w:fill="auto"/>
        <w:tabs>
          <w:tab w:val="left" w:pos="361"/>
        </w:tabs>
        <w:spacing w:after="0" w:line="276" w:lineRule="auto"/>
        <w:ind w:left="360" w:right="188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деятельность классного руководителя: </w:t>
      </w:r>
    </w:p>
    <w:p w:rsidR="00FC5DEC" w:rsidRPr="00E12BA1" w:rsidRDefault="00564B40" w:rsidP="006269A1">
      <w:pPr>
        <w:pStyle w:val="31"/>
        <w:shd w:val="clear" w:color="auto" w:fill="auto"/>
        <w:tabs>
          <w:tab w:val="left" w:pos="361"/>
        </w:tabs>
        <w:spacing w:after="0" w:line="276" w:lineRule="auto"/>
        <w:ind w:left="360" w:right="1880" w:firstLine="0"/>
        <w:jc w:val="both"/>
        <w:rPr>
          <w:sz w:val="24"/>
          <w:szCs w:val="24"/>
        </w:rPr>
      </w:pPr>
      <w:r w:rsidRPr="00E12BA1">
        <w:rPr>
          <w:rStyle w:val="3115pt"/>
          <w:sz w:val="24"/>
          <w:szCs w:val="24"/>
        </w:rPr>
        <w:t>6.1. выявление причины неуспеваемости: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индивидуальная беседа с учащимся;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индивидуальная беседа с родителями;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консультация с психологом;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консультация с социальным педагогом;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анализ пропусков уроков</w:t>
      </w:r>
    </w:p>
    <w:p w:rsidR="00FC5DEC" w:rsidRPr="00E12BA1" w:rsidRDefault="00564B40" w:rsidP="00E12BA1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 w:right="2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информирование родителей о неуважительных пропусках занятий, неудовлетворительных отметок (не позднее чем в течение 2 дней со дня выставления отметки), жалобы учителя-предметника на невыполнение домашних заданий;</w:t>
      </w:r>
    </w:p>
    <w:p w:rsidR="00FC5DEC" w:rsidRPr="00E12BA1" w:rsidRDefault="00564B40" w:rsidP="00E12BA1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консультации с социально-психологической службой;</w:t>
      </w:r>
    </w:p>
    <w:p w:rsidR="00FC5DEC" w:rsidRPr="00E12BA1" w:rsidRDefault="00564B40" w:rsidP="00E12BA1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700" w:right="20"/>
        <w:jc w:val="both"/>
        <w:rPr>
          <w:sz w:val="24"/>
          <w:szCs w:val="24"/>
        </w:rPr>
      </w:pPr>
      <w:r w:rsidRPr="00E12BA1">
        <w:rPr>
          <w:sz w:val="24"/>
          <w:szCs w:val="24"/>
        </w:rPr>
        <w:lastRenderedPageBreak/>
        <w:t>обращение к администрации школы с ходатайством о проведении педсовета по вопросу неуспеваемости учащегося;</w:t>
      </w:r>
    </w:p>
    <w:p w:rsidR="00FC5DEC" w:rsidRPr="00E12BA1" w:rsidRDefault="00564B40" w:rsidP="00E12BA1">
      <w:pPr>
        <w:pStyle w:val="20"/>
        <w:shd w:val="clear" w:color="auto" w:fill="auto"/>
        <w:spacing w:after="0" w:line="276" w:lineRule="auto"/>
        <w:ind w:right="8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6.5 предоставляет в учебную часть информацию по работе со слабоуспевающими учащимися (октябрь, январь, апрель текущего учебного года) (Приложение № 2).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8" w:name="bookmark7"/>
      <w:r w:rsidRPr="00E12BA1">
        <w:rPr>
          <w:sz w:val="24"/>
          <w:szCs w:val="24"/>
        </w:rPr>
        <w:t>Деятельность ученика:</w:t>
      </w:r>
      <w:bookmarkEnd w:id="8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4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ученик обязан работать на уроке и выполнять все виды предложенных заданий, а также домашнее задание;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5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ученик обязан посещать дополнительные занятия, назначенные учителем- предметником и выполнять предложенные задания;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5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ученик, пропустивший занятия по уважительной или неуважительной причине обязан самостоятельно изучить материал. В случае затруднений обратиться к учителю во время проведения дополнительных занятий.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9" w:name="bookmark8"/>
      <w:r w:rsidRPr="00E12BA1">
        <w:rPr>
          <w:sz w:val="24"/>
          <w:szCs w:val="24"/>
        </w:rPr>
        <w:t>Деятельность родителей:</w:t>
      </w:r>
      <w:bookmarkEnd w:id="9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родители обязаны посетить школу по требованию учителя-предметника или классного руководителя;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4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родители должны контролировать посещение ребенком ОУ и выполнения домашнего задания;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5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 случае отсутствия ребенка на уроке по уважительной или неуважительной причине обязаны помогать ребенку в освоении пропущенного учебного материала, консультироваться с учителем-предметником;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77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родители имеют право обращаться за помощью к классному руководителю, социально-психологической службе школы, администрации ОУ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4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10" w:name="bookmark9"/>
      <w:r w:rsidRPr="00E12BA1">
        <w:rPr>
          <w:sz w:val="24"/>
          <w:szCs w:val="24"/>
        </w:rPr>
        <w:t>Деятельность социального педагога:</w:t>
      </w:r>
      <w:bookmarkEnd w:id="10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782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социальный педагог обязан провести индивидуальную беседу с учащимся с целью выявления возможных причин неуспеваемости;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77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при необходимости посещает квартиру учащегося, составляет акт обследования; 9.3 отслеживает причину отсутствия слабоуспевающих учащихся на уроках.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35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11" w:name="bookmark10"/>
      <w:r w:rsidRPr="00E12BA1">
        <w:rPr>
          <w:sz w:val="24"/>
          <w:szCs w:val="24"/>
        </w:rPr>
        <w:t>Деятельность школьного психолога:</w:t>
      </w:r>
      <w:bookmarkEnd w:id="11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108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 случае обращения классного руководителя по вопросу выявления причин низкой успеваемости учащегося определяет причину с помощью диагностик;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7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составляет аналитическую справку и предоставляет ее классному руководителю и заместителю директора по УВР;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112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дает рекомендации классному руководителю и учителям-предметникам по вопросу индивидуальной работы с конкретным ребенком.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35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12" w:name="bookmark11"/>
      <w:r w:rsidRPr="00E12BA1">
        <w:rPr>
          <w:sz w:val="24"/>
          <w:szCs w:val="24"/>
        </w:rPr>
        <w:t>Деятельность администрации школы:</w:t>
      </w:r>
      <w:bookmarkEnd w:id="12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36"/>
        </w:tabs>
        <w:spacing w:before="0" w:line="276" w:lineRule="auto"/>
        <w:ind w:left="36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администрация школы организует работу педсовета по вопросу неуспеваемости;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74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контролирует деятельность всех участников педагогического процесса по работе со слабоуспевающими учащимися.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36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13" w:name="bookmark12"/>
      <w:r w:rsidRPr="00E12BA1">
        <w:rPr>
          <w:sz w:val="24"/>
          <w:szCs w:val="24"/>
        </w:rPr>
        <w:t>Контроль соблюдения данного положения</w:t>
      </w:r>
      <w:bookmarkEnd w:id="13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1027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ежедневный контроль работы со слабоуспевающими учащимися осуществляет классный руководитель, учителя-предметники, родители;</w:t>
      </w:r>
    </w:p>
    <w:p w:rsidR="00FC5DEC" w:rsidRPr="00B137C3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84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заместитель директора по УВР представляет аналитическую справку по итогам деятельности классных руководителей и учителей-предметников (октябрь, январь, апрель текущего учебного года).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учителя-предметника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787"/>
        <w:gridCol w:w="1212"/>
        <w:gridCol w:w="1633"/>
        <w:gridCol w:w="1430"/>
        <w:gridCol w:w="1499"/>
        <w:gridCol w:w="1378"/>
        <w:gridCol w:w="1146"/>
      </w:tblGrid>
      <w:tr w:rsidR="00B137C3" w:rsidRPr="00B137C3" w:rsidTr="00B137C3">
        <w:tc>
          <w:tcPr>
            <w:tcW w:w="1080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Ф.И. ученика</w:t>
            </w:r>
          </w:p>
        </w:tc>
        <w:tc>
          <w:tcPr>
            <w:tcW w:w="796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775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Уровень</w:t>
            </w:r>
            <w:r>
              <w:rPr>
                <w:sz w:val="18"/>
                <w:szCs w:val="18"/>
                <w:lang w:val="ru-RU"/>
              </w:rPr>
              <w:t xml:space="preserve"> низких результатов</w:t>
            </w:r>
          </w:p>
        </w:tc>
        <w:tc>
          <w:tcPr>
            <w:tcW w:w="1659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Причины неуспеваемости</w:t>
            </w:r>
          </w:p>
        </w:tc>
        <w:tc>
          <w:tcPr>
            <w:tcW w:w="1452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Проведенные занятия (дата)</w:t>
            </w:r>
          </w:p>
        </w:tc>
        <w:tc>
          <w:tcPr>
            <w:tcW w:w="1522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Информация классному руководителю</w:t>
            </w:r>
          </w:p>
        </w:tc>
        <w:tc>
          <w:tcPr>
            <w:tcW w:w="1399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Информация родителям (дата)</w:t>
            </w:r>
          </w:p>
        </w:tc>
        <w:tc>
          <w:tcPr>
            <w:tcW w:w="1169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Результат работы</w:t>
            </w: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</w:tbl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2</w:t>
      </w:r>
    </w:p>
    <w:p w:rsidR="00105D3C" w:rsidRPr="00A32A3A" w:rsidRDefault="00105D3C" w:rsidP="00105D3C">
      <w:pPr>
        <w:jc w:val="center"/>
        <w:rPr>
          <w:rFonts w:ascii="Times New Roman" w:hAnsi="Times New Roman" w:cs="Times New Roman"/>
          <w:b/>
        </w:rPr>
      </w:pPr>
      <w:r w:rsidRPr="00A32A3A">
        <w:rPr>
          <w:rFonts w:ascii="Times New Roman" w:hAnsi="Times New Roman" w:cs="Times New Roman"/>
          <w:b/>
        </w:rPr>
        <w:t>КАРТА СЛАБОУСПЕВАЮЩЕГО УЧАЩЕГОСЯ</w:t>
      </w:r>
    </w:p>
    <w:p w:rsidR="00105D3C" w:rsidRDefault="00105D3C" w:rsidP="00105D3C">
      <w:pPr>
        <w:jc w:val="center"/>
        <w:rPr>
          <w:rFonts w:ascii="Times New Roman" w:hAnsi="Times New Roman" w:cs="Times New Roman"/>
        </w:rPr>
      </w:pPr>
    </w:p>
    <w:p w:rsidR="00105D3C" w:rsidRDefault="00105D3C" w:rsidP="001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Ф.И.___________________________класс_______ предмет ___________________________</w:t>
      </w:r>
    </w:p>
    <w:p w:rsidR="00105D3C" w:rsidRDefault="00105D3C" w:rsidP="001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руководитель_________________________________________________________</w:t>
      </w:r>
    </w:p>
    <w:p w:rsidR="00105D3C" w:rsidRDefault="00105D3C" w:rsidP="00105D3C">
      <w:pPr>
        <w:rPr>
          <w:rFonts w:ascii="Times New Roman" w:hAnsi="Times New Roman" w:cs="Times New Roman"/>
        </w:rPr>
      </w:pPr>
    </w:p>
    <w:p w:rsidR="00105D3C" w:rsidRDefault="00105D3C" w:rsidP="00105D3C">
      <w:pPr>
        <w:rPr>
          <w:rFonts w:ascii="Times New Roman" w:hAnsi="Times New Roman" w:cs="Times New Roman"/>
        </w:rPr>
      </w:pPr>
      <w:r w:rsidRPr="00C2230E">
        <w:rPr>
          <w:rFonts w:ascii="Times New Roman" w:hAnsi="Times New Roman" w:cs="Times New Roman"/>
          <w:b/>
        </w:rPr>
        <w:t>1характеристика познавательной деятельности учащегося</w:t>
      </w:r>
    </w:p>
    <w:p w:rsidR="00105D3C" w:rsidRPr="00D84FBD" w:rsidRDefault="00105D3C" w:rsidP="00105D3C">
      <w:pPr>
        <w:pStyle w:val="a6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FBD"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992"/>
      </w:tblGrid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формирована недостаточно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Pr="00D84FBD" w:rsidRDefault="00105D3C" w:rsidP="00105D3C">
      <w:pPr>
        <w:rPr>
          <w:rFonts w:ascii="Times New Roman" w:hAnsi="Times New Roman" w:cs="Times New Roman"/>
        </w:rPr>
      </w:pPr>
    </w:p>
    <w:p w:rsidR="00105D3C" w:rsidRPr="00D84FBD" w:rsidRDefault="00105D3C" w:rsidP="00105D3C">
      <w:pPr>
        <w:rPr>
          <w:rFonts w:ascii="Times New Roman" w:hAnsi="Times New Roman" w:cs="Times New Roman"/>
        </w:rPr>
      </w:pPr>
      <w:r w:rsidRPr="00D84FBD">
        <w:rPr>
          <w:rFonts w:ascii="Times New Roman" w:hAnsi="Times New Roman" w:cs="Times New Roman"/>
        </w:rPr>
        <w:t>1.2устойчивость внимания: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992"/>
      </w:tblGrid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Pr="00D84FBD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D84FBD" w:rsidRDefault="00105D3C" w:rsidP="00105D3C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FBD">
        <w:rPr>
          <w:rFonts w:ascii="Times New Roman" w:hAnsi="Times New Roman" w:cs="Times New Roman"/>
          <w:sz w:val="24"/>
          <w:szCs w:val="24"/>
        </w:rPr>
        <w:t>процесс запоминания и сохранения учебного материала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992"/>
      </w:tblGrid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запоминает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запоминает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забывает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забывает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30E">
        <w:rPr>
          <w:rFonts w:ascii="Times New Roman" w:hAnsi="Times New Roman" w:cs="Times New Roman"/>
          <w:sz w:val="24"/>
          <w:szCs w:val="24"/>
        </w:rPr>
        <w:t xml:space="preserve">трудности в усвоении учебного материала (укажите какие)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05D3C" w:rsidRPr="00C2230E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C2230E" w:rsidRDefault="00105D3C" w:rsidP="00105D3C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30E">
        <w:rPr>
          <w:rFonts w:ascii="Times New Roman" w:hAnsi="Times New Roman" w:cs="Times New Roman"/>
          <w:sz w:val="24"/>
          <w:szCs w:val="24"/>
        </w:rPr>
        <w:t>успешность в освоении различных форм обучения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1210"/>
      </w:tblGrid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успешен при письменных работах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успешен при устных опросах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Успешен в обеих формах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успешен в обеих формах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Pr="00C2230E" w:rsidRDefault="00105D3C" w:rsidP="00105D3C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30E">
        <w:rPr>
          <w:rFonts w:ascii="Times New Roman" w:hAnsi="Times New Roman" w:cs="Times New Roman"/>
          <w:b/>
          <w:sz w:val="24"/>
          <w:szCs w:val="24"/>
        </w:rPr>
        <w:t>характеристика личности учащегося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38"/>
        <w:gridCol w:w="2291"/>
        <w:gridCol w:w="2291"/>
        <w:gridCol w:w="2291"/>
      </w:tblGrid>
      <w:tr w:rsidR="00105D3C" w:rsidRPr="00C2230E" w:rsidTr="00536655">
        <w:tc>
          <w:tcPr>
            <w:tcW w:w="2338" w:type="dxa"/>
            <w:vMerge w:val="restart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кем общается</w:t>
            </w:r>
          </w:p>
        </w:tc>
        <w:tc>
          <w:tcPr>
            <w:tcW w:w="6873" w:type="dxa"/>
            <w:gridSpan w:val="3"/>
          </w:tcPr>
          <w:p w:rsidR="00105D3C" w:rsidRPr="00C2230E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Характер взаимоотношений</w:t>
            </w:r>
          </w:p>
        </w:tc>
      </w:tr>
      <w:tr w:rsidR="00105D3C" w:rsidRPr="00C2230E" w:rsidTr="00536655">
        <w:tc>
          <w:tcPr>
            <w:tcW w:w="2338" w:type="dxa"/>
            <w:vMerge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напряженные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враждебные</w:t>
            </w: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родственниками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одноклассниками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черты характера ученика: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05D3C" w:rsidRDefault="00105D3C" w:rsidP="00105D3C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ученика внушают опасения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D3C" w:rsidRPr="00C52ADA" w:rsidRDefault="00105D3C" w:rsidP="00105D3C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ADA">
        <w:rPr>
          <w:rFonts w:ascii="Times New Roman" w:hAnsi="Times New Roman" w:cs="Times New Roman"/>
          <w:sz w:val="24"/>
          <w:szCs w:val="24"/>
        </w:rPr>
        <w:t>наличие отклонений в поведении (если есть, укажите какие)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D3C" w:rsidRPr="00C52ADA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ADA">
        <w:rPr>
          <w:rFonts w:ascii="Times New Roman" w:hAnsi="Times New Roman" w:cs="Times New Roman"/>
          <w:sz w:val="24"/>
          <w:szCs w:val="24"/>
        </w:rPr>
        <w:t>особенности внимания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48"/>
        <w:gridCol w:w="1337"/>
      </w:tblGrid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 «отсутствует» на уроках 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слышит вопроса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кратковременное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включается в урок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 удерживает внимание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активность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1346"/>
      </w:tblGrid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Отвечает, если спрашивают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 в работе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Чрезмерно активен, переключает внимание на себя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дает неправильные ответы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5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в учебной деятельности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36"/>
        <w:gridCol w:w="1349"/>
      </w:tblGrid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Большую часть времени занят своими делами (рисует, разбирает ручки и т.д)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Общается с другими учениками, отвлекает их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внимание учителя на себя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обучение на отдельных этапах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усвоения материала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36"/>
        <w:gridCol w:w="1349"/>
      </w:tblGrid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Усваивает с трудом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сразу, но для закрепления нужны усилия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усваивает материал, легко формирует компетенции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деятельности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1341"/>
      </w:tblGrid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неравномерный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 с результатами обучения: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Подпись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D3C" w:rsidRPr="00A32A3A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A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105D3C" w:rsidRPr="00A32A3A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2A3A">
        <w:rPr>
          <w:rFonts w:ascii="Times New Roman" w:hAnsi="Times New Roman" w:cs="Times New Roman"/>
          <w:b/>
          <w:sz w:val="24"/>
          <w:szCs w:val="24"/>
        </w:rPr>
        <w:t>ИНДИВИДУАЛЬНАЯ КАРТА СЛАБОУСПЕВАЮЩЕГО УЧАЩЕГОСЯ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Учитель-предметник____________________________________________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 учащегося_______________________________________Класс_____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 г__________________________________________________________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30"/>
        <w:gridCol w:w="467"/>
        <w:gridCol w:w="467"/>
        <w:gridCol w:w="467"/>
        <w:gridCol w:w="467"/>
        <w:gridCol w:w="714"/>
        <w:gridCol w:w="271"/>
        <w:gridCol w:w="271"/>
        <w:gridCol w:w="271"/>
        <w:gridCol w:w="433"/>
        <w:gridCol w:w="662"/>
        <w:gridCol w:w="271"/>
        <w:gridCol w:w="271"/>
        <w:gridCol w:w="271"/>
        <w:gridCol w:w="271"/>
        <w:gridCol w:w="818"/>
        <w:gridCol w:w="271"/>
        <w:gridCol w:w="271"/>
        <w:gridCol w:w="271"/>
        <w:gridCol w:w="271"/>
        <w:gridCol w:w="650"/>
        <w:gridCol w:w="1241"/>
      </w:tblGrid>
      <w:tr w:rsidR="00105D3C" w:rsidTr="00105D3C">
        <w:tc>
          <w:tcPr>
            <w:tcW w:w="123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08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0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34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уч г</w:t>
            </w:r>
          </w:p>
        </w:tc>
      </w:tr>
      <w:tr w:rsidR="00105D3C" w:rsidTr="00105D3C">
        <w:tc>
          <w:tcPr>
            <w:tcW w:w="1230" w:type="dxa"/>
            <w:vMerge w:val="restart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4" w:type="dxa"/>
            <w:vMerge w:val="restart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246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084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084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уроков по предмету</w:t>
            </w:r>
          </w:p>
        </w:tc>
        <w:tc>
          <w:tcPr>
            <w:tcW w:w="258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неуспеваемости_______________________________________________________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351539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539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неуспеваемости учащегося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991"/>
        <w:gridCol w:w="3223"/>
      </w:tblGrid>
      <w:tr w:rsidR="00105D3C" w:rsidTr="00105D3C">
        <w:tc>
          <w:tcPr>
            <w:tcW w:w="5991" w:type="dxa"/>
          </w:tcPr>
          <w:p w:rsidR="00105D3C" w:rsidRPr="00351539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3" w:type="dxa"/>
          </w:tcPr>
          <w:p w:rsidR="00105D3C" w:rsidRPr="00351539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учащимся после уроков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опрос на уроке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rPr>
          <w:trHeight w:val="562"/>
        </w:trPr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на уроке:</w:t>
            </w:r>
          </w:p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задания на дозы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аналогичное задание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дифференцированных заданий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дополнительных домашних заданий</w:t>
            </w:r>
          </w:p>
        </w:tc>
        <w:tc>
          <w:tcPr>
            <w:tcW w:w="322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5D3C" w:rsidRDefault="00105D3C" w:rsidP="00105D3C">
      <w:pPr>
        <w:pStyle w:val="a6"/>
        <w:spacing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105D3C" w:rsidRDefault="00105D3C" w:rsidP="00105D3C">
      <w:pPr>
        <w:pStyle w:val="a6"/>
        <w:spacing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учителя с целью предупреждения неуспеваемости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дата__________________________предмет_________________________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класс________________Ф.И.О учителя_____________________________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1405"/>
        <w:gridCol w:w="1405"/>
      </w:tblGrid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105D3C" w:rsidRPr="00351539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наблюдения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105D3C" w:rsidRPr="00351539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Pr="00351539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урока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этапов урока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объяснения нового материала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используемых форм и методов работы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дифференцированных заданий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маршрута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технологий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на уроке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Тактичность, благожелательность учителя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опроса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примерного ответа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слабоуспевающих к опросу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аналогичное задание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 приема выполнения задания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задания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слабоуспевающих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инструктирование о порядке выполнения д/з для слабоуспевающих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д/з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C52ADA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       Подпись______________________________</w:t>
      </w: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</w:t>
      </w:r>
      <w:r w:rsidR="00105D3C">
        <w:rPr>
          <w:sz w:val="24"/>
          <w:szCs w:val="24"/>
          <w:lang w:val="ru-RU"/>
        </w:rPr>
        <w:t xml:space="preserve"> 5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 коррекции знаний </w:t>
      </w:r>
    </w:p>
    <w:p w:rsidR="00B137C3" w:rsidRDefault="00B137C3" w:rsidP="00B137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учащегося _____ класса</w:t>
      </w:r>
    </w:p>
    <w:p w:rsidR="00B137C3" w:rsidRDefault="00B137C3" w:rsidP="00B137C3">
      <w:pPr>
        <w:jc w:val="center"/>
      </w:pPr>
      <w:r>
        <w:rPr>
          <w:rFonts w:ascii="Times New Roman" w:hAnsi="Times New Roman"/>
        </w:rPr>
        <w:t>__________________________________________</w:t>
      </w:r>
    </w:p>
    <w:p w:rsidR="00B137C3" w:rsidRDefault="00B137C3" w:rsidP="00B137C3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Предмет____________________________</w:t>
      </w:r>
    </w:p>
    <w:p w:rsidR="00B137C3" w:rsidRDefault="00B137C3" w:rsidP="00B137C3">
      <w:pPr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1559"/>
        <w:gridCol w:w="1276"/>
        <w:gridCol w:w="1276"/>
        <w:gridCol w:w="1381"/>
      </w:tblGrid>
      <w:tr w:rsidR="00B137C3" w:rsidRPr="003B43F1" w:rsidTr="00B33C03">
        <w:tc>
          <w:tcPr>
            <w:tcW w:w="675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Дата проведения и № контрольной работы</w:t>
            </w:r>
          </w:p>
        </w:tc>
        <w:tc>
          <w:tcPr>
            <w:tcW w:w="2268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 xml:space="preserve">Допущенные ошибки </w:t>
            </w:r>
          </w:p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(по темам)</w:t>
            </w:r>
          </w:p>
        </w:tc>
        <w:tc>
          <w:tcPr>
            <w:tcW w:w="1559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Форма занятий по коррекции знаний</w:t>
            </w:r>
          </w:p>
        </w:tc>
        <w:tc>
          <w:tcPr>
            <w:tcW w:w="1276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276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Отметка о выполнении заданий</w:t>
            </w:r>
          </w:p>
        </w:tc>
        <w:tc>
          <w:tcPr>
            <w:tcW w:w="1381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Отметка об ознакомлении родителей</w:t>
            </w: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</w:tbl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Pr="00E12BA1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</w:rPr>
      </w:pPr>
    </w:p>
    <w:sectPr w:rsidR="00B137C3" w:rsidRPr="00E12BA1" w:rsidSect="007C6298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25" w:rsidRDefault="00B03025">
      <w:r>
        <w:separator/>
      </w:r>
    </w:p>
  </w:endnote>
  <w:endnote w:type="continuationSeparator" w:id="0">
    <w:p w:rsidR="00B03025" w:rsidRDefault="00B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25" w:rsidRDefault="00B03025"/>
  </w:footnote>
  <w:footnote w:type="continuationSeparator" w:id="0">
    <w:p w:rsidR="00B03025" w:rsidRDefault="00B030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566"/>
    <w:multiLevelType w:val="multilevel"/>
    <w:tmpl w:val="281E85A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322132"/>
    <w:multiLevelType w:val="multilevel"/>
    <w:tmpl w:val="4126BE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E2B34"/>
    <w:multiLevelType w:val="multilevel"/>
    <w:tmpl w:val="37369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FF6A3C"/>
    <w:multiLevelType w:val="multilevel"/>
    <w:tmpl w:val="76C03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795"/>
    <w:multiLevelType w:val="multilevel"/>
    <w:tmpl w:val="1EDAF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07153"/>
    <w:multiLevelType w:val="multilevel"/>
    <w:tmpl w:val="867A6C5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E16302"/>
    <w:multiLevelType w:val="multilevel"/>
    <w:tmpl w:val="156AE7D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5DEC"/>
    <w:rsid w:val="000E421C"/>
    <w:rsid w:val="00105D3C"/>
    <w:rsid w:val="00203BAB"/>
    <w:rsid w:val="003E52EC"/>
    <w:rsid w:val="00564B40"/>
    <w:rsid w:val="006269A1"/>
    <w:rsid w:val="006C1315"/>
    <w:rsid w:val="007C6298"/>
    <w:rsid w:val="0082012F"/>
    <w:rsid w:val="00824CA7"/>
    <w:rsid w:val="008848D5"/>
    <w:rsid w:val="00916FBF"/>
    <w:rsid w:val="00A145D0"/>
    <w:rsid w:val="00B03025"/>
    <w:rsid w:val="00B131E6"/>
    <w:rsid w:val="00B137C3"/>
    <w:rsid w:val="00E12BA1"/>
    <w:rsid w:val="00E94CD6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3F50"/>
  <w15:docId w15:val="{536D859E-170E-46E6-883C-D3E0DBB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5pt">
    <w:name w:val="Заголовок №1 + 11.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Основной текст (3) + 11.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4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table" w:styleId="a5">
    <w:name w:val="Table Grid"/>
    <w:basedOn w:val="a1"/>
    <w:uiPriority w:val="59"/>
    <w:rsid w:val="00B1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05D3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D3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Koshka</cp:lastModifiedBy>
  <cp:revision>12</cp:revision>
  <cp:lastPrinted>2017-07-11T14:48:00Z</cp:lastPrinted>
  <dcterms:created xsi:type="dcterms:W3CDTF">2013-12-12T09:26:00Z</dcterms:created>
  <dcterms:modified xsi:type="dcterms:W3CDTF">2017-07-11T14:48:00Z</dcterms:modified>
</cp:coreProperties>
</file>