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AC6" w:rsidRPr="00DB5AC6" w:rsidRDefault="00DB5AC6" w:rsidP="00DB5AC6">
      <w:pPr>
        <w:ind w:left="284"/>
        <w:rPr>
          <w:b/>
          <w:i/>
        </w:rPr>
      </w:pPr>
      <w:bookmarkStart w:id="0" w:name="_GoBack"/>
      <w:bookmarkEnd w:id="0"/>
      <w:r w:rsidRPr="00DB5AC6">
        <w:rPr>
          <w:b/>
          <w:i/>
        </w:rPr>
        <w:t>Источник: http://fipi.ru/ege-i-gve-11/itogovoe-sochinenie</w:t>
      </w:r>
    </w:p>
    <w:p w:rsidR="00D92FF5" w:rsidRPr="00D92FF5" w:rsidRDefault="00D92FF5" w:rsidP="00D92FF5">
      <w:pPr>
        <w:spacing w:before="72" w:after="120"/>
        <w:outlineLvl w:val="0"/>
        <w:rPr>
          <w:b/>
          <w:bCs/>
          <w:color w:val="000000"/>
          <w:kern w:val="36"/>
          <w:sz w:val="48"/>
          <w:szCs w:val="48"/>
        </w:rPr>
      </w:pPr>
      <w:r w:rsidRPr="00D92FF5">
        <w:rPr>
          <w:b/>
          <w:bCs/>
          <w:color w:val="000000"/>
          <w:kern w:val="36"/>
          <w:sz w:val="48"/>
          <w:szCs w:val="48"/>
        </w:rPr>
        <w:t>Итоговое сочинение (изложение)</w:t>
      </w:r>
    </w:p>
    <w:p w:rsidR="00D92FF5" w:rsidRPr="00D92FF5" w:rsidRDefault="00D92FF5" w:rsidP="00D92FF5">
      <w:pPr>
        <w:spacing w:after="288"/>
        <w:jc w:val="both"/>
        <w:rPr>
          <w:color w:val="3B3B3B"/>
        </w:rPr>
      </w:pPr>
      <w:r w:rsidRPr="00DB5AC6">
        <w:rPr>
          <w:b/>
          <w:bCs/>
          <w:color w:val="3B3B3B"/>
        </w:rPr>
        <w:t>2018-2019 учебный год</w:t>
      </w:r>
    </w:p>
    <w:p w:rsidR="00D92FF5" w:rsidRPr="00D92FF5" w:rsidRDefault="00D92FF5" w:rsidP="00D92FF5">
      <w:pPr>
        <w:spacing w:after="288"/>
        <w:jc w:val="both"/>
        <w:rPr>
          <w:color w:val="3B3B3B"/>
        </w:rPr>
      </w:pPr>
      <w:r w:rsidRPr="00D92FF5">
        <w:rPr>
          <w:color w:val="3B3B3B"/>
        </w:rPr>
        <w:t>Министр просвещения РФ О.Ю. Васильева объявила </w:t>
      </w:r>
      <w:r w:rsidRPr="00DB5AC6">
        <w:rPr>
          <w:b/>
          <w:bCs/>
          <w:color w:val="3B3B3B"/>
        </w:rPr>
        <w:t>пять направлений тем итогового сочинения на 2018/19 учебный год</w:t>
      </w:r>
    </w:p>
    <w:p w:rsidR="00D92FF5" w:rsidRPr="00D92FF5" w:rsidRDefault="00D92FF5" w:rsidP="00D92FF5">
      <w:pPr>
        <w:numPr>
          <w:ilvl w:val="0"/>
          <w:numId w:val="1"/>
        </w:numPr>
        <w:spacing w:before="100" w:beforeAutospacing="1" w:after="100" w:afterAutospacing="1"/>
        <w:ind w:left="0"/>
        <w:rPr>
          <w:color w:val="3B3B3B"/>
        </w:rPr>
      </w:pPr>
      <w:r w:rsidRPr="00DB5AC6">
        <w:rPr>
          <w:b/>
          <w:bCs/>
          <w:color w:val="3B3B3B"/>
        </w:rPr>
        <w:t>Отцы и дети</w:t>
      </w:r>
    </w:p>
    <w:p w:rsidR="00D92FF5" w:rsidRPr="00D92FF5" w:rsidRDefault="00D92FF5" w:rsidP="00D92FF5">
      <w:pPr>
        <w:numPr>
          <w:ilvl w:val="0"/>
          <w:numId w:val="1"/>
        </w:numPr>
        <w:spacing w:before="100" w:beforeAutospacing="1" w:after="100" w:afterAutospacing="1"/>
        <w:ind w:left="0"/>
        <w:rPr>
          <w:color w:val="3B3B3B"/>
        </w:rPr>
      </w:pPr>
      <w:r w:rsidRPr="00DB5AC6">
        <w:rPr>
          <w:b/>
          <w:bCs/>
          <w:color w:val="3B3B3B"/>
        </w:rPr>
        <w:t>Мечта и реальность</w:t>
      </w:r>
    </w:p>
    <w:p w:rsidR="00D92FF5" w:rsidRPr="00D92FF5" w:rsidRDefault="00D92FF5" w:rsidP="00D92FF5">
      <w:pPr>
        <w:numPr>
          <w:ilvl w:val="0"/>
          <w:numId w:val="1"/>
        </w:numPr>
        <w:spacing w:before="100" w:beforeAutospacing="1" w:after="100" w:afterAutospacing="1"/>
        <w:ind w:left="0"/>
        <w:rPr>
          <w:color w:val="3B3B3B"/>
        </w:rPr>
      </w:pPr>
      <w:r w:rsidRPr="00DB5AC6">
        <w:rPr>
          <w:b/>
          <w:bCs/>
          <w:color w:val="3B3B3B"/>
        </w:rPr>
        <w:t>Месть и великодушие</w:t>
      </w:r>
    </w:p>
    <w:p w:rsidR="00D92FF5" w:rsidRPr="00D92FF5" w:rsidRDefault="00D92FF5" w:rsidP="00D92FF5">
      <w:pPr>
        <w:numPr>
          <w:ilvl w:val="0"/>
          <w:numId w:val="1"/>
        </w:numPr>
        <w:spacing w:before="100" w:beforeAutospacing="1" w:after="100" w:afterAutospacing="1"/>
        <w:ind w:left="0"/>
        <w:rPr>
          <w:color w:val="3B3B3B"/>
        </w:rPr>
      </w:pPr>
      <w:r w:rsidRPr="00DB5AC6">
        <w:rPr>
          <w:b/>
          <w:bCs/>
          <w:color w:val="3B3B3B"/>
        </w:rPr>
        <w:t>Искусство и ремесло</w:t>
      </w:r>
    </w:p>
    <w:p w:rsidR="00D92FF5" w:rsidRPr="00D92FF5" w:rsidRDefault="00D92FF5" w:rsidP="00D92FF5">
      <w:pPr>
        <w:numPr>
          <w:ilvl w:val="0"/>
          <w:numId w:val="1"/>
        </w:numPr>
        <w:spacing w:before="100" w:beforeAutospacing="1" w:after="100" w:afterAutospacing="1"/>
        <w:ind w:left="0"/>
        <w:rPr>
          <w:color w:val="3B3B3B"/>
        </w:rPr>
      </w:pPr>
      <w:r w:rsidRPr="00DB5AC6">
        <w:rPr>
          <w:b/>
          <w:bCs/>
          <w:color w:val="3B3B3B"/>
        </w:rPr>
        <w:t>Доброта и жестокость</w:t>
      </w:r>
    </w:p>
    <w:p w:rsidR="00D92FF5" w:rsidRPr="00D92FF5" w:rsidRDefault="00D92FF5" w:rsidP="00D92FF5">
      <w:pPr>
        <w:spacing w:after="288"/>
        <w:jc w:val="both"/>
        <w:rPr>
          <w:color w:val="3B3B3B"/>
        </w:rPr>
      </w:pPr>
      <w:r w:rsidRPr="00D92FF5">
        <w:rPr>
          <w:color w:val="3B3B3B"/>
        </w:rPr>
        <w:t>Как и в предыдущие годы, итоговое сочинение является допуском выпускников к государственной итоговой аттестации. При этом обучающиеся с ограниченными возможностями здоровья вправе выбрать написание изложения. В рамках открытых направлений тем итогового сочинения разрабатываются конкретные темы итогового сочинения (подбираются тексты изложений) для каждого часового пояса отдельно. Конкретные темы итогового сочинения (тексты изложений) доставляются в органы управления образованием на местах в день проведения итогового сочинения (изложения).</w:t>
      </w:r>
    </w:p>
    <w:p w:rsidR="00D92FF5" w:rsidRPr="00D92FF5" w:rsidRDefault="00D92FF5" w:rsidP="00D92FF5">
      <w:pPr>
        <w:spacing w:after="288"/>
        <w:jc w:val="both"/>
        <w:rPr>
          <w:color w:val="3B3B3B"/>
        </w:rPr>
      </w:pPr>
      <w:r w:rsidRPr="00DB5AC6">
        <w:rPr>
          <w:b/>
          <w:bCs/>
          <w:color w:val="003333"/>
        </w:rPr>
        <w:t>Комментарий к открытым тематическим направлениям 2018/19 учебного года, подготовленный специалистами ФГБНУ «ФИПИ»</w:t>
      </w:r>
    </w:p>
    <w:p w:rsidR="00D92FF5" w:rsidRPr="00D92FF5" w:rsidRDefault="00D92FF5" w:rsidP="00D92FF5">
      <w:pPr>
        <w:spacing w:after="288"/>
        <w:rPr>
          <w:color w:val="3B3B3B"/>
        </w:rPr>
      </w:pPr>
      <w:r w:rsidRPr="00DB5AC6">
        <w:rPr>
          <w:b/>
          <w:bCs/>
          <w:color w:val="3B3B3B"/>
        </w:rPr>
        <w:t>1. Отцы и дети</w:t>
      </w:r>
    </w:p>
    <w:p w:rsidR="00D92FF5" w:rsidRPr="00D92FF5" w:rsidRDefault="00D92FF5" w:rsidP="00D92FF5">
      <w:pPr>
        <w:spacing w:after="288"/>
        <w:jc w:val="both"/>
        <w:rPr>
          <w:color w:val="3B3B3B"/>
        </w:rPr>
      </w:pPr>
      <w:r w:rsidRPr="00D92FF5">
        <w:rPr>
          <w:color w:val="3B3B3B"/>
        </w:rPr>
        <w:t>Данное направление обращено к вечной проблеме человеческого бытия, связанной с неизбежностью смены поколений, гармоничными и дисгармоничными взаимоотношениями «отцов» и «детей».</w:t>
      </w:r>
      <w:r w:rsidRPr="00D92FF5">
        <w:rPr>
          <w:color w:val="3B3B3B"/>
        </w:rPr>
        <w:br/>
        <w:t>Эта тема затронута во многих произведениях литературы, где рассматриваются различные типы взаимодействия между представителями разных поколений (от конфликтного противостояния до взаимопонимания и преемственности) и выявляются причины противоборства между ними, а также пути их духовного сближения.</w:t>
      </w:r>
    </w:p>
    <w:p w:rsidR="00D92FF5" w:rsidRPr="00D92FF5" w:rsidRDefault="00D92FF5" w:rsidP="00D92FF5">
      <w:pPr>
        <w:spacing w:after="288"/>
        <w:rPr>
          <w:color w:val="3B3B3B"/>
        </w:rPr>
      </w:pPr>
      <w:r w:rsidRPr="00DB5AC6">
        <w:rPr>
          <w:b/>
          <w:bCs/>
          <w:color w:val="3B3B3B"/>
        </w:rPr>
        <w:t>2. Мечта и реальность</w:t>
      </w:r>
    </w:p>
    <w:p w:rsidR="00D92FF5" w:rsidRPr="00D92FF5" w:rsidRDefault="00D92FF5" w:rsidP="00D92FF5">
      <w:pPr>
        <w:spacing w:after="288"/>
        <w:jc w:val="both"/>
        <w:rPr>
          <w:color w:val="3B3B3B"/>
        </w:rPr>
      </w:pPr>
      <w:r w:rsidRPr="00D92FF5">
        <w:rPr>
          <w:color w:val="3B3B3B"/>
        </w:rPr>
        <w:t>Понятия «мечта» и «реальность» во многом противопоставлены и одновременно тесно связаны, они нацеливают на осмысление различных представлений о мире и смысле жизни, на раздумье о том, как реальность порождает мечту и как мечта человека поднимает его над обыденностью.</w:t>
      </w:r>
      <w:r w:rsidRPr="00D92FF5">
        <w:rPr>
          <w:color w:val="3B3B3B"/>
        </w:rPr>
        <w:br/>
        <w:t>В литературе немало героев, по-разному относящихся к мечте: одни воодушевлены благородными устремлениями и готовы их воплотить в жизнь, другие оказались в плену прекраснодушных мечтаний, третьи лишены высокой мечты и подчинены низменным целям.</w:t>
      </w:r>
    </w:p>
    <w:p w:rsidR="00D92FF5" w:rsidRPr="00D92FF5" w:rsidRDefault="00D92FF5" w:rsidP="00D92FF5">
      <w:pPr>
        <w:spacing w:after="288"/>
        <w:rPr>
          <w:color w:val="3B3B3B"/>
        </w:rPr>
      </w:pPr>
      <w:r w:rsidRPr="00DB5AC6">
        <w:rPr>
          <w:b/>
          <w:bCs/>
          <w:color w:val="3B3B3B"/>
        </w:rPr>
        <w:t>3. Месть и великодушие</w:t>
      </w:r>
    </w:p>
    <w:p w:rsidR="00D92FF5" w:rsidRPr="00D92FF5" w:rsidRDefault="00D92FF5" w:rsidP="00D92FF5">
      <w:pPr>
        <w:spacing w:after="288"/>
        <w:jc w:val="both"/>
        <w:rPr>
          <w:color w:val="3B3B3B"/>
        </w:rPr>
      </w:pPr>
      <w:r w:rsidRPr="00D92FF5">
        <w:rPr>
          <w:color w:val="3B3B3B"/>
        </w:rPr>
        <w:t>В рамках данного направления можно рассуждать о диаметрально противоположных проявлениях человеческой натуры, связанных с представлениями о добре и зле, милосердии и жестокости, миролюбии и агрессии.</w:t>
      </w:r>
      <w:r w:rsidRPr="00D92FF5">
        <w:rPr>
          <w:color w:val="3B3B3B"/>
        </w:rPr>
        <w:br/>
        <w:t xml:space="preserve">Понятия «месть» и «великодушие» часто оказываются в центре внимания писателей, которые исследуют реакции человека на жизненные вызовы, на поступки других людей, анализируют </w:t>
      </w:r>
      <w:r w:rsidRPr="00D92FF5">
        <w:rPr>
          <w:color w:val="3B3B3B"/>
        </w:rPr>
        <w:lastRenderedPageBreak/>
        <w:t xml:space="preserve">поведение героев в ситуации нравственного </w:t>
      </w:r>
      <w:proofErr w:type="gramStart"/>
      <w:r w:rsidRPr="00D92FF5">
        <w:rPr>
          <w:color w:val="3B3B3B"/>
        </w:rPr>
        <w:t>выбора</w:t>
      </w:r>
      <w:proofErr w:type="gramEnd"/>
      <w:r w:rsidRPr="00D92FF5">
        <w:rPr>
          <w:color w:val="3B3B3B"/>
        </w:rPr>
        <w:t xml:space="preserve"> как в личностном, так и в социально-историческом плане.</w:t>
      </w:r>
    </w:p>
    <w:p w:rsidR="00D92FF5" w:rsidRPr="00D92FF5" w:rsidRDefault="00D92FF5" w:rsidP="00D92FF5">
      <w:pPr>
        <w:spacing w:after="288"/>
        <w:rPr>
          <w:color w:val="3B3B3B"/>
        </w:rPr>
      </w:pPr>
      <w:r w:rsidRPr="00DB5AC6">
        <w:rPr>
          <w:b/>
          <w:bCs/>
          <w:color w:val="3B3B3B"/>
        </w:rPr>
        <w:t>4. Искусство и ремесло</w:t>
      </w:r>
    </w:p>
    <w:p w:rsidR="00D92FF5" w:rsidRPr="00D92FF5" w:rsidRDefault="00D92FF5" w:rsidP="00D92FF5">
      <w:pPr>
        <w:spacing w:after="288"/>
        <w:jc w:val="both"/>
        <w:rPr>
          <w:color w:val="3B3B3B"/>
        </w:rPr>
      </w:pPr>
      <w:r w:rsidRPr="00D92FF5">
        <w:rPr>
          <w:color w:val="3B3B3B"/>
        </w:rPr>
        <w:t>Темы данного направления актуализируют представления выпускников о предназначении произведений искусства и мере таланта их создателей, дают возможность поразмышлять о миссии художника и его роли в обществе, о том, где заканчивается ремесло и начинается искусство.</w:t>
      </w:r>
      <w:r w:rsidRPr="00D92FF5">
        <w:rPr>
          <w:color w:val="3B3B3B"/>
        </w:rPr>
        <w:br/>
        <w:t>Литература постоянно обращается к осмыслению феномена творчества, изображению созидательного труда, помогает раскрыть внутренний мир персонажа через его отношение к искусству и ремеслу.</w:t>
      </w:r>
    </w:p>
    <w:p w:rsidR="00D92FF5" w:rsidRPr="00D92FF5" w:rsidRDefault="00D92FF5" w:rsidP="00D92FF5">
      <w:pPr>
        <w:spacing w:after="288"/>
        <w:rPr>
          <w:color w:val="3B3B3B"/>
        </w:rPr>
      </w:pPr>
      <w:r w:rsidRPr="00DB5AC6">
        <w:rPr>
          <w:b/>
          <w:bCs/>
          <w:color w:val="3B3B3B"/>
        </w:rPr>
        <w:t>5. Доброта и жестокость</w:t>
      </w:r>
    </w:p>
    <w:p w:rsidR="00D92FF5" w:rsidRPr="00D92FF5" w:rsidRDefault="00D92FF5" w:rsidP="00D92FF5">
      <w:pPr>
        <w:spacing w:after="288"/>
        <w:jc w:val="both"/>
        <w:rPr>
          <w:color w:val="3B3B3B"/>
        </w:rPr>
      </w:pPr>
      <w:r w:rsidRPr="00D92FF5">
        <w:rPr>
          <w:color w:val="3B3B3B"/>
        </w:rPr>
        <w:t>Данное направление нацеливает выпускников на раздумье о нравственных основах отношения к человеку и всему живому, позволяет размышлять, с одной стороны, о гуманистическом стремлении ценить и беречь жизнь, с другой – об антигуманном желании причинять страдание и боль другим и даже самому себе.</w:t>
      </w:r>
      <w:r w:rsidRPr="00D92FF5">
        <w:rPr>
          <w:color w:val="3B3B3B"/>
        </w:rPr>
        <w:br/>
        <w:t>Понятия «доброта» и «жестокость» принадлежат к «вечным» категориям, во многих произведениях литературы показаны персонажи, тяготеющие к одному из этих полюсов или проходящие путь нравственного перерождения</w:t>
      </w:r>
    </w:p>
    <w:p w:rsidR="00D92FF5" w:rsidRPr="00D92FF5" w:rsidRDefault="00802350" w:rsidP="00D92FF5">
      <w:pPr>
        <w:rPr>
          <w:color w:val="3B3B3B"/>
        </w:rPr>
      </w:pPr>
      <w:r>
        <w:rPr>
          <w:color w:val="3B3B3B"/>
        </w:rPr>
        <w:pict>
          <v:rect id="_x0000_i1025" style="width:0;height:.75pt" o:hralign="center" o:hrstd="t" o:hr="t" fillcolor="#a0a0a0" stroked="f"/>
        </w:pict>
      </w:r>
    </w:p>
    <w:p w:rsidR="00D92FF5" w:rsidRPr="00D92FF5" w:rsidRDefault="00802350" w:rsidP="00DB5AC6">
      <w:pPr>
        <w:spacing w:after="288"/>
        <w:rPr>
          <w:color w:val="3B3B3B"/>
        </w:rPr>
      </w:pPr>
      <w:hyperlink r:id="rId6" w:tgtFrame="_blank" w:history="1">
        <w:r w:rsidR="00D92FF5" w:rsidRPr="00DB5AC6">
          <w:rPr>
            <w:i/>
            <w:iCs/>
            <w:color w:val="0071B3"/>
          </w:rPr>
          <w:t>Интервью с ученым секретарем ФИПИ Е.А. Зининой об итоговом сочинении на сайте Российской Газеты от 10.09.2018 г.</w:t>
        </w:r>
      </w:hyperlink>
      <w:r>
        <w:rPr>
          <w:color w:val="3B3B3B"/>
        </w:rPr>
        <w:pict>
          <v:rect id="_x0000_i1026" style="width:0;height:.75pt" o:hralign="center" o:hrstd="t" o:hr="t" fillcolor="#a0a0a0" stroked="f"/>
        </w:pict>
      </w:r>
    </w:p>
    <w:p w:rsidR="00D92FF5" w:rsidRPr="00D92FF5" w:rsidRDefault="00D92FF5" w:rsidP="00D92FF5">
      <w:pPr>
        <w:spacing w:after="288"/>
        <w:rPr>
          <w:color w:val="3B3B3B"/>
        </w:rPr>
      </w:pPr>
      <w:r w:rsidRPr="00DB5AC6">
        <w:rPr>
          <w:b/>
          <w:bCs/>
          <w:color w:val="3B3B3B"/>
        </w:rPr>
        <w:t>ОБЩАЯ ИНФОРМАЦИЯ:</w:t>
      </w:r>
    </w:p>
    <w:p w:rsidR="00D92FF5" w:rsidRPr="00D92FF5" w:rsidRDefault="00D92FF5" w:rsidP="00D92FF5">
      <w:pPr>
        <w:spacing w:after="288"/>
        <w:jc w:val="both"/>
        <w:rPr>
          <w:color w:val="3B3B3B"/>
        </w:rPr>
      </w:pPr>
      <w:proofErr w:type="gramStart"/>
      <w:r w:rsidRPr="00D92FF5">
        <w:rPr>
          <w:color w:val="3B3B3B"/>
        </w:rPr>
        <w:t>Итоговое сочинение (изложение) как допуск к ЕГЭ выпускников образовательных организаций, реализующих программы среднего общего образования, впервые введено в 2014-2015 учебном году во исполнение поручения Президента Российской Федерации с целью выявления у обучающихся умения мыслить, анализировать и доказывать свою позицию с опорой на самостоятельно выбранные произведения отечественной и мировой литературы.</w:t>
      </w:r>
      <w:proofErr w:type="gramEnd"/>
    </w:p>
    <w:p w:rsidR="00D92FF5" w:rsidRPr="00D92FF5" w:rsidRDefault="00D92FF5" w:rsidP="00D92FF5">
      <w:pPr>
        <w:spacing w:after="288"/>
        <w:rPr>
          <w:color w:val="3B3B3B"/>
        </w:rPr>
      </w:pPr>
      <w:r w:rsidRPr="00D92FF5">
        <w:rPr>
          <w:color w:val="3B3B3B"/>
        </w:rPr>
        <w:t>Изложение вправе писать следующие категории лиц:</w:t>
      </w:r>
    </w:p>
    <w:p w:rsidR="00D92FF5" w:rsidRPr="00D92FF5" w:rsidRDefault="00D92FF5" w:rsidP="00D92FF5">
      <w:pPr>
        <w:numPr>
          <w:ilvl w:val="0"/>
          <w:numId w:val="2"/>
        </w:numPr>
        <w:spacing w:before="100" w:beforeAutospacing="1" w:after="100" w:afterAutospacing="1"/>
        <w:ind w:left="0"/>
        <w:jc w:val="both"/>
        <w:rPr>
          <w:color w:val="3B3B3B"/>
        </w:rPr>
      </w:pPr>
      <w:r w:rsidRPr="00D92FF5">
        <w:rPr>
          <w:color w:val="3B3B3B"/>
        </w:rPr>
        <w:t>обучающиеся с ограниченными возможностями здоровья или дети-инвалиды и инвалиды;</w:t>
      </w:r>
    </w:p>
    <w:p w:rsidR="00D92FF5" w:rsidRPr="00D92FF5" w:rsidRDefault="00D92FF5" w:rsidP="00D92FF5">
      <w:pPr>
        <w:numPr>
          <w:ilvl w:val="0"/>
          <w:numId w:val="2"/>
        </w:numPr>
        <w:spacing w:before="100" w:beforeAutospacing="1" w:after="100" w:afterAutospacing="1"/>
        <w:ind w:left="0"/>
        <w:jc w:val="both"/>
        <w:rPr>
          <w:color w:val="3B3B3B"/>
        </w:rPr>
      </w:pPr>
      <w:r w:rsidRPr="00D92FF5">
        <w:rPr>
          <w:color w:val="3B3B3B"/>
        </w:rPr>
        <w:t>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D92FF5" w:rsidRPr="00D92FF5" w:rsidRDefault="00D92FF5" w:rsidP="00D92FF5">
      <w:pPr>
        <w:numPr>
          <w:ilvl w:val="0"/>
          <w:numId w:val="2"/>
        </w:numPr>
        <w:spacing w:before="100" w:beforeAutospacing="1" w:after="100" w:afterAutospacing="1"/>
        <w:ind w:left="0"/>
        <w:jc w:val="both"/>
        <w:rPr>
          <w:color w:val="3B3B3B"/>
        </w:rPr>
      </w:pPr>
      <w:proofErr w:type="gramStart"/>
      <w:r w:rsidRPr="00D92FF5">
        <w:rPr>
          <w:color w:val="3B3B3B"/>
        </w:rPr>
        <w:t>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  <w:proofErr w:type="gramEnd"/>
    </w:p>
    <w:p w:rsidR="00D92FF5" w:rsidRPr="00D92FF5" w:rsidRDefault="00D92FF5" w:rsidP="00D92FF5">
      <w:pPr>
        <w:spacing w:after="288"/>
        <w:jc w:val="both"/>
        <w:rPr>
          <w:color w:val="3B3B3B"/>
        </w:rPr>
      </w:pPr>
      <w:r w:rsidRPr="00D92FF5">
        <w:rPr>
          <w:color w:val="3B3B3B"/>
        </w:rPr>
        <w:t>Итоговое сочинение по желанию могут писать и выпускники прошлых лет для представления его результатов при поступлении в вузы.</w:t>
      </w:r>
    </w:p>
    <w:p w:rsidR="00D92FF5" w:rsidRPr="00D92FF5" w:rsidRDefault="00D92FF5" w:rsidP="00D92FF5">
      <w:pPr>
        <w:spacing w:after="288"/>
        <w:jc w:val="both"/>
        <w:rPr>
          <w:color w:val="3B3B3B"/>
        </w:rPr>
      </w:pPr>
      <w:r w:rsidRPr="00DB5AC6">
        <w:rPr>
          <w:b/>
          <w:bCs/>
          <w:color w:val="3B3B3B"/>
        </w:rPr>
        <w:t>Время написания – 3 часа 55 минут</w:t>
      </w:r>
      <w:r w:rsidRPr="00D92FF5">
        <w:rPr>
          <w:color w:val="3B3B3B"/>
        </w:rPr>
        <w:t>. </w:t>
      </w:r>
    </w:p>
    <w:p w:rsidR="00D92FF5" w:rsidRPr="00D92FF5" w:rsidRDefault="00D92FF5" w:rsidP="00D92FF5">
      <w:pPr>
        <w:spacing w:after="288"/>
        <w:jc w:val="both"/>
        <w:rPr>
          <w:color w:val="3B3B3B"/>
        </w:rPr>
      </w:pPr>
      <w:r w:rsidRPr="00D92FF5">
        <w:rPr>
          <w:color w:val="3B3B3B"/>
        </w:rPr>
        <w:lastRenderedPageBreak/>
        <w:t>Экзаменационный компле</w:t>
      </w:r>
      <w:proofErr w:type="gramStart"/>
      <w:r w:rsidRPr="00D92FF5">
        <w:rPr>
          <w:color w:val="3B3B3B"/>
        </w:rPr>
        <w:t>кт вкл</w:t>
      </w:r>
      <w:proofErr w:type="gramEnd"/>
      <w:r w:rsidRPr="00D92FF5">
        <w:rPr>
          <w:color w:val="3B3B3B"/>
        </w:rPr>
        <w:t>ючает 5 тем сочинений из закрытого перечня (по одной теме от каждого открытого тематического направления).</w:t>
      </w:r>
    </w:p>
    <w:p w:rsidR="00D92FF5" w:rsidRPr="00D92FF5" w:rsidRDefault="00D92FF5" w:rsidP="00D92FF5">
      <w:pPr>
        <w:spacing w:after="288"/>
        <w:jc w:val="both"/>
        <w:rPr>
          <w:color w:val="3B3B3B"/>
        </w:rPr>
      </w:pPr>
      <w:r w:rsidRPr="00D92FF5">
        <w:rPr>
          <w:color w:val="3B3B3B"/>
        </w:rPr>
        <w:t>Сами темы сочинений станут известны выпускникам за 15 минут до начала экзамена. Результатом итогового сочинения (изложения) будет «зачет» или «незачет», однако к сдаче единого государственного экзамена и государственного выпускного экзамена допустят только выпускников, получивших «зачет».</w:t>
      </w:r>
    </w:p>
    <w:p w:rsidR="00D92FF5" w:rsidRPr="00D92FF5" w:rsidRDefault="00D92FF5" w:rsidP="00D92FF5">
      <w:pPr>
        <w:spacing w:after="288"/>
        <w:rPr>
          <w:color w:val="3B3B3B"/>
        </w:rPr>
      </w:pPr>
      <w:r w:rsidRPr="00D92FF5">
        <w:rPr>
          <w:color w:val="3B3B3B"/>
        </w:rPr>
        <w:t>Темы, как и в прошлом году, будут сформированы по часовым поясам.</w:t>
      </w:r>
    </w:p>
    <w:p w:rsidR="00D92FF5" w:rsidRPr="00D92FF5" w:rsidRDefault="00D92FF5" w:rsidP="00D92FF5">
      <w:pPr>
        <w:spacing w:after="288"/>
        <w:jc w:val="both"/>
        <w:rPr>
          <w:color w:val="3B3B3B"/>
        </w:rPr>
      </w:pPr>
      <w:r w:rsidRPr="00D92FF5">
        <w:rPr>
          <w:color w:val="3B3B3B"/>
        </w:rPr>
        <w:t>Сочинение оценивается по пяти критериям: соответствие теме; аргументация, привлечение литературного материала; композиция; качество речи; грамотность. </w:t>
      </w:r>
    </w:p>
    <w:p w:rsidR="00D92FF5" w:rsidRPr="00D92FF5" w:rsidRDefault="00D92FF5" w:rsidP="00D92FF5">
      <w:pPr>
        <w:spacing w:after="288"/>
        <w:jc w:val="both"/>
        <w:rPr>
          <w:color w:val="3B3B3B"/>
        </w:rPr>
      </w:pPr>
      <w:r w:rsidRPr="00D92FF5">
        <w:rPr>
          <w:color w:val="3B3B3B"/>
        </w:rPr>
        <w:t>Проверяют сочинения (изложения) Комиссии образовательных организаций или экспертные комиссии, созданные на муниципальном/региональном уровне.</w:t>
      </w:r>
    </w:p>
    <w:p w:rsidR="00DB5AC6" w:rsidRDefault="00DB5AC6" w:rsidP="00DB5AC6">
      <w:pPr>
        <w:ind w:left="284"/>
        <w:rPr>
          <w:b/>
          <w:i/>
        </w:rPr>
      </w:pPr>
    </w:p>
    <w:p w:rsidR="00DB5AC6" w:rsidRDefault="00DB5AC6" w:rsidP="00DB5AC6">
      <w:pPr>
        <w:ind w:left="284"/>
        <w:rPr>
          <w:b/>
          <w:i/>
        </w:rPr>
      </w:pPr>
    </w:p>
    <w:sectPr w:rsidR="00DB5AC6" w:rsidSect="00DB5AC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C36A4"/>
    <w:multiLevelType w:val="multilevel"/>
    <w:tmpl w:val="DAEAC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3847BA"/>
    <w:multiLevelType w:val="multilevel"/>
    <w:tmpl w:val="C7A0E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118"/>
    <w:rsid w:val="00073118"/>
    <w:rsid w:val="00167A9B"/>
    <w:rsid w:val="001A3388"/>
    <w:rsid w:val="001F443C"/>
    <w:rsid w:val="002014DF"/>
    <w:rsid w:val="0033153B"/>
    <w:rsid w:val="005B51FD"/>
    <w:rsid w:val="00605F60"/>
    <w:rsid w:val="00802350"/>
    <w:rsid w:val="009F445B"/>
    <w:rsid w:val="00AE1D6F"/>
    <w:rsid w:val="00B9525C"/>
    <w:rsid w:val="00BB41EB"/>
    <w:rsid w:val="00D92617"/>
    <w:rsid w:val="00D92FF5"/>
    <w:rsid w:val="00DB5AC6"/>
    <w:rsid w:val="00E74437"/>
    <w:rsid w:val="00F1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92FF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73118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07311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073118"/>
  </w:style>
  <w:style w:type="table" w:styleId="a6">
    <w:name w:val="Table Grid"/>
    <w:basedOn w:val="a1"/>
    <w:uiPriority w:val="59"/>
    <w:rsid w:val="000731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Indent 2"/>
    <w:basedOn w:val="a"/>
    <w:link w:val="20"/>
    <w:uiPriority w:val="99"/>
    <w:semiHidden/>
    <w:unhideWhenUsed/>
    <w:rsid w:val="00D9261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926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92F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justify">
    <w:name w:val="rtejustify"/>
    <w:basedOn w:val="a"/>
    <w:rsid w:val="00D92FF5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D92FF5"/>
    <w:rPr>
      <w:b/>
      <w:bCs/>
    </w:rPr>
  </w:style>
  <w:style w:type="paragraph" w:styleId="a8">
    <w:name w:val="Normal (Web)"/>
    <w:basedOn w:val="a"/>
    <w:uiPriority w:val="99"/>
    <w:semiHidden/>
    <w:unhideWhenUsed/>
    <w:rsid w:val="00D92FF5"/>
    <w:pPr>
      <w:spacing w:before="100" w:beforeAutospacing="1" w:after="100" w:afterAutospacing="1"/>
    </w:pPr>
  </w:style>
  <w:style w:type="character" w:styleId="a9">
    <w:name w:val="Emphasis"/>
    <w:basedOn w:val="a0"/>
    <w:uiPriority w:val="20"/>
    <w:qFormat/>
    <w:rsid w:val="00D92FF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92FF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73118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07311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073118"/>
  </w:style>
  <w:style w:type="table" w:styleId="a6">
    <w:name w:val="Table Grid"/>
    <w:basedOn w:val="a1"/>
    <w:uiPriority w:val="59"/>
    <w:rsid w:val="000731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Indent 2"/>
    <w:basedOn w:val="a"/>
    <w:link w:val="20"/>
    <w:uiPriority w:val="99"/>
    <w:semiHidden/>
    <w:unhideWhenUsed/>
    <w:rsid w:val="00D9261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926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92F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justify">
    <w:name w:val="rtejustify"/>
    <w:basedOn w:val="a"/>
    <w:rsid w:val="00D92FF5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D92FF5"/>
    <w:rPr>
      <w:b/>
      <w:bCs/>
    </w:rPr>
  </w:style>
  <w:style w:type="paragraph" w:styleId="a8">
    <w:name w:val="Normal (Web)"/>
    <w:basedOn w:val="a"/>
    <w:uiPriority w:val="99"/>
    <w:semiHidden/>
    <w:unhideWhenUsed/>
    <w:rsid w:val="00D92FF5"/>
    <w:pPr>
      <w:spacing w:before="100" w:beforeAutospacing="1" w:after="100" w:afterAutospacing="1"/>
    </w:pPr>
  </w:style>
  <w:style w:type="character" w:styleId="a9">
    <w:name w:val="Emphasis"/>
    <w:basedOn w:val="a0"/>
    <w:uiPriority w:val="20"/>
    <w:qFormat/>
    <w:rsid w:val="00D92FF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3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05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1215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41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93105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05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485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388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398186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645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928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0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g.ru/2018/09/10/kakoe-sochinenie-budut-pisat-vypuskniki-2019-goda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849</Words>
  <Characters>4844</Characters>
  <Application>Microsoft Office Word</Application>
  <DocSecurity>4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 ИТ-центр</Company>
  <LinksUpToDate>false</LinksUpToDate>
  <CharactersWithSpaces>5682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Паршина Снежана</cp:lastModifiedBy>
  <cp:revision>2</cp:revision>
  <cp:lastPrinted>2017-11-01T09:30:00Z</cp:lastPrinted>
  <dcterms:created xsi:type="dcterms:W3CDTF">2018-10-15T11:48:00Z</dcterms:created>
  <dcterms:modified xsi:type="dcterms:W3CDTF">2018-10-15T11:48:00Z</dcterms:modified>
</cp:coreProperties>
</file>